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network information exposure for immersive communication</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4</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jc w:val="both"/>
        <w:rPr>
          <w:rFonts w:hint="default" w:ascii="Arial" w:hAnsi="Arial" w:cs="Arial"/>
          <w:i/>
          <w:iCs w:val="0"/>
          <w:sz w:val="22"/>
          <w:szCs w:val="22"/>
          <w:lang w:val="en-US"/>
        </w:rPr>
      </w:pPr>
      <w:r>
        <w:rPr>
          <w:rFonts w:hint="default" w:ascii="Arial" w:hAnsi="Arial" w:eastAsia="Calibri" w:cs="Arial"/>
          <w:i/>
          <w:iCs w:val="0"/>
          <w:sz w:val="22"/>
          <w:szCs w:val="22"/>
        </w:rPr>
        <w:t xml:space="preserve">This contribution proposes a use case </w:t>
      </w:r>
      <w:r>
        <w:rPr>
          <w:rFonts w:hint="default" w:ascii="Arial" w:hAnsi="Arial" w:eastAsia="宋体" w:cs="Arial"/>
          <w:i/>
          <w:iCs w:val="0"/>
          <w:sz w:val="22"/>
          <w:szCs w:val="22"/>
          <w:lang w:val="en-US" w:eastAsia="zh-CN"/>
        </w:rPr>
        <w:t xml:space="preserve">on network information exposure for immersive communication. </w:t>
      </w:r>
      <w:r>
        <w:rPr>
          <w:rFonts w:hint="default" w:ascii="Arial" w:hAnsi="Arial" w:eastAsia="宋体" w:cs="Arial"/>
          <w:i/>
          <w:iCs w:val="0"/>
          <w:kern w:val="0"/>
          <w:sz w:val="22"/>
          <w:szCs w:val="22"/>
          <w:lang w:val="en-US" w:eastAsia="zh-CN" w:bidi="ar"/>
        </w:rPr>
        <w:t xml:space="preserve">By </w:t>
      </w:r>
      <w:r>
        <w:rPr>
          <w:rFonts w:hint="default" w:ascii="Arial" w:hAnsi="Arial" w:cs="Arial"/>
          <w:i/>
          <w:iCs w:val="0"/>
          <w:kern w:val="0"/>
          <w:sz w:val="22"/>
          <w:szCs w:val="22"/>
          <w:lang w:val="en-US" w:eastAsia="zh-CN" w:bidi="ar"/>
        </w:rPr>
        <w:t xml:space="preserve">means of the cross-layer coordination and communication service prediction, </w:t>
      </w:r>
      <w:r>
        <w:rPr>
          <w:rFonts w:hint="default" w:ascii="Arial" w:hAnsi="Arial" w:eastAsia="Times New Roman" w:cs="Arial"/>
          <w:i/>
          <w:iCs w:val="0"/>
          <w:kern w:val="0"/>
          <w:sz w:val="22"/>
          <w:szCs w:val="22"/>
          <w:lang w:val="en-US" w:eastAsia="zh-CN" w:bidi="ar"/>
        </w:rPr>
        <w:t xml:space="preserve">the QoE of </w:t>
      </w:r>
      <w:r>
        <w:rPr>
          <w:rFonts w:hint="default" w:ascii="Arial" w:hAnsi="Arial" w:cs="Arial"/>
          <w:i/>
          <w:iCs w:val="0"/>
          <w:kern w:val="0"/>
          <w:sz w:val="22"/>
          <w:szCs w:val="22"/>
          <w:lang w:val="en-US" w:eastAsia="zh-CN" w:bidi="ar"/>
        </w:rPr>
        <w:t>immersive communication</w:t>
      </w:r>
      <w:r>
        <w:rPr>
          <w:rFonts w:hint="default" w:ascii="Arial" w:hAnsi="Arial" w:eastAsia="Times New Roman" w:cs="Arial"/>
          <w:i/>
          <w:iCs w:val="0"/>
          <w:kern w:val="0"/>
          <w:sz w:val="22"/>
          <w:szCs w:val="22"/>
          <w:lang w:val="en-US" w:eastAsia="zh-CN" w:bidi="ar"/>
        </w:rPr>
        <w:t xml:space="preserve"> can be improved</w:t>
      </w:r>
      <w:r>
        <w:rPr>
          <w:rFonts w:hint="default" w:ascii="Arial" w:hAnsi="Arial" w:eastAsia="宋体" w:cs="Arial"/>
          <w:i/>
          <w:iCs w:val="0"/>
          <w:color w:val="000000"/>
          <w:kern w:val="0"/>
          <w:sz w:val="22"/>
          <w:szCs w:val="22"/>
          <w:lang w:val="en-US" w:eastAsia="zh-CN" w:bidi="ar"/>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pPr>
      <w:bookmarkStart w:id="0" w:name="_Toc175319619"/>
      <w:r>
        <w:t>8.</w:t>
      </w:r>
      <w:r>
        <w:rPr>
          <w:rFonts w:hint="eastAsia"/>
          <w:lang w:val="en-US" w:eastAsia="zh-CN"/>
        </w:rPr>
        <w:t>x</w:t>
      </w:r>
      <w:r>
        <w:tab/>
      </w:r>
      <w:r>
        <w:t xml:space="preserve">Use case </w:t>
      </w:r>
      <w:r>
        <w:rPr>
          <w:lang w:val="en-US"/>
        </w:rPr>
        <w:t xml:space="preserve">on </w:t>
      </w:r>
      <w:r>
        <w:rPr>
          <w:rFonts w:eastAsia="宋体"/>
          <w:lang w:val="en-US" w:eastAsia="zh-CN"/>
        </w:rPr>
        <w:t>network information exposure for immersive communication</w:t>
      </w:r>
      <w:bookmarkEnd w:id="0"/>
    </w:p>
    <w:p>
      <w:pPr>
        <w:pStyle w:val="4"/>
        <w:widowControl/>
        <w:rPr>
          <w:lang w:val="en-US"/>
        </w:rPr>
      </w:pPr>
      <w:bookmarkStart w:id="1" w:name="_Toc354590101"/>
      <w:bookmarkEnd w:id="1"/>
      <w:bookmarkStart w:id="2" w:name="_Toc354586742"/>
      <w:bookmarkEnd w:id="2"/>
      <w:bookmarkStart w:id="3" w:name="_Toc355779204"/>
      <w:bookmarkEnd w:id="3"/>
      <w:r>
        <w:rPr>
          <w:rFonts w:hint="eastAsia"/>
          <w:lang w:val="en-US" w:eastAsia="zh-CN"/>
        </w:rPr>
        <w:t>8</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More and more wireless VR devices are developed to operate over wireless cellular networks. When a </w:t>
      </w:r>
      <w:r>
        <w:rPr>
          <w:rFonts w:hint="eastAsia" w:eastAsia="Times New Roman" w:cs="Times New Roman"/>
          <w:kern w:val="0"/>
          <w:sz w:val="20"/>
          <w:szCs w:val="20"/>
          <w:lang w:val="en-US" w:eastAsia="zh-CN" w:bidi="ar"/>
        </w:rPr>
        <w:t xml:space="preserve">user wear a </w:t>
      </w:r>
      <w:r>
        <w:rPr>
          <w:rFonts w:hint="default" w:ascii="Times New Roman" w:hAnsi="Times New Roman" w:eastAsia="Times New Roman" w:cs="Times New Roman"/>
          <w:kern w:val="0"/>
          <w:sz w:val="20"/>
          <w:szCs w:val="20"/>
          <w:lang w:val="en-US" w:eastAsia="zh-CN" w:bidi="ar"/>
        </w:rPr>
        <w:t xml:space="preserve">VR </w:t>
      </w:r>
      <w:r>
        <w:rPr>
          <w:rFonts w:hint="eastAsia" w:eastAsia="Times New Roman" w:cs="Times New Roman"/>
          <w:kern w:val="0"/>
          <w:sz w:val="20"/>
          <w:szCs w:val="20"/>
          <w:lang w:val="en-US" w:eastAsia="zh-CN" w:bidi="ar"/>
        </w:rPr>
        <w:t>headset</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 xml:space="preserve">VR headset </w:t>
      </w:r>
      <w:r>
        <w:rPr>
          <w:rFonts w:hint="default" w:ascii="Times New Roman" w:hAnsi="Times New Roman" w:eastAsia="Times New Roman" w:cs="Times New Roman"/>
          <w:kern w:val="0"/>
          <w:sz w:val="20"/>
          <w:szCs w:val="20"/>
          <w:lang w:val="en-US" w:eastAsia="zh-CN" w:bidi="ar"/>
        </w:rPr>
        <w:t xml:space="preserve">may send the users’ locations and orientations information to the </w:t>
      </w:r>
      <w:r>
        <w:rPr>
          <w:rFonts w:hint="eastAsia" w:eastAsia="Times New Roman" w:cs="Times New Roman"/>
          <w:kern w:val="0"/>
          <w:sz w:val="20"/>
          <w:szCs w:val="20"/>
          <w:lang w:val="en-US" w:eastAsia="zh-CN" w:bidi="ar"/>
        </w:rPr>
        <w:t>XR application</w:t>
      </w:r>
      <w:r>
        <w:rPr>
          <w:rFonts w:hint="default" w:ascii="Times New Roman" w:hAnsi="Times New Roman" w:eastAsia="Times New Roman" w:cs="Times New Roman"/>
          <w:kern w:val="0"/>
          <w:sz w:val="20"/>
          <w:szCs w:val="20"/>
          <w:lang w:val="en-US" w:eastAsia="zh-CN" w:bidi="ar"/>
        </w:rPr>
        <w:t xml:space="preserve"> server</w:t>
      </w:r>
      <w:r>
        <w:rPr>
          <w:rFonts w:hint="eastAsia"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over a wireless lin</w:t>
      </w:r>
      <w:r>
        <w:rPr>
          <w:rFonts w:hint="eastAsia"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XR application</w:t>
      </w:r>
      <w:r>
        <w:rPr>
          <w:rFonts w:hint="default" w:ascii="Times New Roman" w:hAnsi="Times New Roman" w:eastAsia="Times New Roman" w:cs="Times New Roman"/>
          <w:kern w:val="0"/>
          <w:sz w:val="20"/>
          <w:szCs w:val="20"/>
          <w:lang w:val="en-US" w:eastAsia="zh-CN" w:bidi="ar"/>
        </w:rPr>
        <w:t xml:space="preserve"> server may use these information to construct 360◦ images and send these images to the users. In contrast to traditional video that consists of 120◦ images, a VR video consists of high resolution 360◦ vision with three-dimensional surround stereo. This new type of VR video requires a much higher data rate (e.g. 10Gbps) and low latency (e.g. &lt;2ms). </w:t>
      </w:r>
    </w:p>
    <w:p>
      <w:pPr>
        <w:keepNext w:val="0"/>
        <w:keepLines w:val="0"/>
        <w:widowControl/>
        <w:suppressLineNumbers w:val="0"/>
        <w:spacing w:before="0" w:beforeAutospacing="0" w:after="180" w:afterAutospacing="0"/>
        <w:ind w:left="0" w:right="0"/>
        <w:jc w:val="both"/>
        <w:rPr>
          <w:rFonts w:eastAsia="Helvetica"/>
          <w:color w:val="000000"/>
          <w:sz w:val="21"/>
          <w:szCs w:val="21"/>
          <w:shd w:val="clear" w:fill="FFFFFF"/>
          <w:lang w:val="en-US"/>
        </w:rPr>
      </w:pPr>
      <w:r>
        <w:rPr>
          <w:rFonts w:hint="default" w:ascii="Times New Roman" w:hAnsi="Times New Roman" w:eastAsia="Times New Roman" w:cs="Times New Roman"/>
          <w:kern w:val="0"/>
          <w:sz w:val="20"/>
          <w:szCs w:val="20"/>
          <w:lang w:val="en-US" w:eastAsia="zh-CN" w:bidi="ar"/>
        </w:rPr>
        <w:t xml:space="preserve">AI can be introduced to </w:t>
      </w:r>
      <w:r>
        <w:rPr>
          <w:rFonts w:hint="eastAsia" w:eastAsia="Times New Roman" w:cs="Times New Roman"/>
          <w:kern w:val="0"/>
          <w:sz w:val="20"/>
          <w:szCs w:val="20"/>
          <w:lang w:val="en-US" w:eastAsia="zh-CN" w:bidi="ar"/>
        </w:rPr>
        <w:t xml:space="preserve">VR applications </w:t>
      </w:r>
      <w:r>
        <w:rPr>
          <w:rFonts w:hint="default" w:ascii="Times New Roman" w:hAnsi="Times New Roman" w:eastAsia="Times New Roman" w:cs="Times New Roman"/>
          <w:kern w:val="0"/>
          <w:sz w:val="20"/>
          <w:szCs w:val="20"/>
          <w:lang w:val="en-US" w:eastAsia="zh-CN" w:bidi="ar"/>
        </w:rPr>
        <w:t>to realize the cross layer perception collaboration in immersive communication</w:t>
      </w:r>
      <w:r>
        <w:rPr>
          <w:rFonts w:hint="eastAsia" w:eastAsia="Times New Roman" w:cs="Times New Roman"/>
          <w:kern w:val="0"/>
          <w:sz w:val="20"/>
          <w:szCs w:val="20"/>
          <w:lang w:val="en-US" w:eastAsia="zh-CN" w:bidi="ar"/>
        </w:rPr>
        <w:t xml:space="preserve">. For example, </w:t>
      </w:r>
      <w:r>
        <w:rPr>
          <w:rFonts w:hint="default" w:ascii="Times New Roman" w:hAnsi="Times New Roman" w:eastAsia="Times New Roman" w:cs="Times New Roman"/>
          <w:kern w:val="0"/>
          <w:sz w:val="20"/>
          <w:szCs w:val="20"/>
          <w:lang w:val="en-US" w:eastAsia="zh-CN" w:bidi="ar"/>
        </w:rPr>
        <w:t>AI/ML models</w:t>
      </w:r>
      <w:r>
        <w:rPr>
          <w:rFonts w:hint="eastAsia" w:eastAsia="Times New Roman" w:cs="Times New Roman"/>
          <w:kern w:val="0"/>
          <w:sz w:val="20"/>
          <w:szCs w:val="20"/>
          <w:lang w:val="en-US" w:eastAsia="zh-CN" w:bidi="ar"/>
        </w:rPr>
        <w:t xml:space="preserve"> can be used</w:t>
      </w:r>
      <w:r>
        <w:rPr>
          <w:rFonts w:hint="default" w:ascii="Times New Roman" w:hAnsi="Times New Roman" w:eastAsia="Times New Roman" w:cs="Times New Roman"/>
          <w:kern w:val="0"/>
          <w:sz w:val="20"/>
          <w:szCs w:val="20"/>
          <w:lang w:val="en-US" w:eastAsia="zh-CN" w:bidi="ar"/>
        </w:rPr>
        <w:t xml:space="preserve"> to predict </w:t>
      </w:r>
      <w:r>
        <w:rPr>
          <w:rFonts w:hint="eastAsia" w:eastAsia="Times New Roman" w:cs="Times New Roman"/>
          <w:kern w:val="0"/>
          <w:sz w:val="20"/>
          <w:szCs w:val="20"/>
          <w:lang w:val="en-US" w:eastAsia="zh-CN" w:bidi="ar"/>
        </w:rPr>
        <w:t>V</w:t>
      </w:r>
      <w:r>
        <w:rPr>
          <w:rFonts w:hint="default" w:ascii="Times New Roman" w:hAnsi="Times New Roman" w:eastAsia="Times New Roman" w:cs="Times New Roman"/>
          <w:kern w:val="0"/>
          <w:sz w:val="20"/>
          <w:szCs w:val="20"/>
          <w:lang w:val="en-US" w:eastAsia="zh-CN" w:bidi="ar"/>
        </w:rPr>
        <w:t>R users' movements (such as head or eye movements)</w:t>
      </w:r>
      <w:r>
        <w:rPr>
          <w:rFonts w:hint="eastAsia" w:eastAsia="Times New Roman" w:cs="Times New Roman"/>
          <w:kern w:val="0"/>
          <w:sz w:val="20"/>
          <w:szCs w:val="20"/>
          <w:lang w:val="en-US" w:eastAsia="zh-CN" w:bidi="ar"/>
        </w:rPr>
        <w:t xml:space="preserve">. Then the VR videos that users need to watch </w:t>
      </w:r>
      <w:r>
        <w:rPr>
          <w:rFonts w:hint="eastAsia" w:cs="Times New Roman"/>
          <w:kern w:val="0"/>
          <w:sz w:val="20"/>
          <w:szCs w:val="20"/>
          <w:lang w:val="en-US" w:eastAsia="zh-CN" w:bidi="ar"/>
        </w:rPr>
        <w:t>are</w:t>
      </w:r>
      <w:r>
        <w:rPr>
          <w:rFonts w:hint="eastAsia" w:eastAsia="Times New Roman" w:cs="Times New Roman"/>
          <w:kern w:val="0"/>
          <w:sz w:val="20"/>
          <w:szCs w:val="20"/>
          <w:lang w:val="en-US" w:eastAsia="zh-CN" w:bidi="ar"/>
        </w:rPr>
        <w:t xml:space="preserve"> constructed based on these VR user</w:t>
      </w:r>
      <w:r>
        <w:rPr>
          <w:rFonts w:hint="default"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s movement prediction. F</w:t>
      </w:r>
      <w:r>
        <w:rPr>
          <w:rFonts w:hint="default" w:ascii="Times New Roman" w:hAnsi="Times New Roman" w:eastAsia="Times New Roman" w:cs="Times New Roman"/>
          <w:kern w:val="0"/>
          <w:sz w:val="20"/>
          <w:szCs w:val="20"/>
          <w:lang w:val="en-US" w:eastAsia="zh-CN" w:bidi="ar"/>
        </w:rPr>
        <w:t xml:space="preserve">inally the VR videos along with stereo audio </w:t>
      </w:r>
      <w:r>
        <w:rPr>
          <w:rFonts w:hint="eastAsia" w:eastAsia="Times New Roman" w:cs="Times New Roman"/>
          <w:kern w:val="0"/>
          <w:sz w:val="20"/>
          <w:szCs w:val="20"/>
          <w:lang w:val="en-US" w:eastAsia="zh-CN" w:bidi="ar"/>
        </w:rPr>
        <w:t xml:space="preserve">are transmitted </w:t>
      </w:r>
      <w:r>
        <w:rPr>
          <w:rFonts w:hint="default" w:ascii="Times New Roman" w:hAnsi="Times New Roman" w:eastAsia="Times New Roman" w:cs="Times New Roman"/>
          <w:kern w:val="0"/>
          <w:sz w:val="20"/>
          <w:szCs w:val="20"/>
          <w:lang w:val="en-US" w:eastAsia="zh-CN" w:bidi="ar"/>
        </w:rPr>
        <w:t xml:space="preserve">to users. </w:t>
      </w:r>
      <w:r>
        <w:rPr>
          <w:rFonts w:hint="eastAsia" w:eastAsia="Times New Roman" w:cs="Times New Roman"/>
          <w:kern w:val="0"/>
          <w:sz w:val="20"/>
          <w:szCs w:val="20"/>
          <w:lang w:val="en-US" w:eastAsia="zh-CN" w:bidi="ar"/>
        </w:rPr>
        <w:t>On the other hand</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V</w:t>
      </w:r>
      <w:r>
        <w:rPr>
          <w:rFonts w:hint="default" w:ascii="Times New Roman" w:hAnsi="Times New Roman" w:eastAsia="Times New Roman" w:cs="Times New Roman"/>
          <w:kern w:val="0"/>
          <w:sz w:val="20"/>
          <w:szCs w:val="20"/>
          <w:lang w:val="en-US" w:eastAsia="zh-CN" w:bidi="ar"/>
        </w:rPr>
        <w:t xml:space="preserve">R applications can obtain </w:t>
      </w:r>
      <w:r>
        <w:rPr>
          <w:rFonts w:hint="eastAsia" w:eastAsia="Times New Roman" w:cs="Times New Roman"/>
          <w:kern w:val="0"/>
          <w:sz w:val="20"/>
          <w:szCs w:val="20"/>
          <w:lang w:val="en-US" w:eastAsia="zh-CN" w:bidi="ar"/>
        </w:rPr>
        <w:t>the predicted communication performance</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 xml:space="preserve">information </w:t>
      </w:r>
      <w:r>
        <w:rPr>
          <w:rFonts w:hint="eastAsia" w:cs="Times New Roman"/>
          <w:kern w:val="0"/>
          <w:sz w:val="20"/>
          <w:szCs w:val="20"/>
          <w:lang w:val="en-US" w:eastAsia="zh-CN" w:bidi="ar"/>
        </w:rPr>
        <w:t xml:space="preserve">(e.g. data rate, latency and reliability per service flow) </w:t>
      </w:r>
      <w:r>
        <w:rPr>
          <w:rFonts w:hint="default" w:ascii="Times New Roman" w:hAnsi="Times New Roman" w:eastAsia="Times New Roman" w:cs="Times New Roman"/>
          <w:kern w:val="0"/>
          <w:sz w:val="20"/>
          <w:szCs w:val="20"/>
          <w:lang w:val="en-US" w:eastAsia="zh-CN" w:bidi="ar"/>
        </w:rPr>
        <w:t xml:space="preserve">from </w:t>
      </w:r>
      <w:r>
        <w:rPr>
          <w:rFonts w:hint="eastAsia" w:cs="Times New Roman"/>
          <w:kern w:val="0"/>
          <w:sz w:val="20"/>
          <w:szCs w:val="20"/>
          <w:lang w:val="en-US" w:eastAsia="zh-CN" w:bidi="ar"/>
        </w:rPr>
        <w:t>6G network</w:t>
      </w:r>
      <w:r>
        <w:rPr>
          <w:rFonts w:hint="default" w:ascii="Times New Roman" w:hAnsi="Times New Roman" w:eastAsia="Times New Roman" w:cs="Times New Roman"/>
          <w:kern w:val="0"/>
          <w:sz w:val="20"/>
          <w:szCs w:val="20"/>
          <w:lang w:val="en-US" w:eastAsia="zh-CN" w:bidi="ar"/>
        </w:rPr>
        <w:t xml:space="preserve"> and adjust </w:t>
      </w:r>
      <w:r>
        <w:rPr>
          <w:rFonts w:hint="eastAsia" w:eastAsia="Times New Roman" w:cs="Times New Roman"/>
          <w:kern w:val="0"/>
          <w:sz w:val="20"/>
          <w:szCs w:val="20"/>
          <w:lang w:val="en-US" w:eastAsia="zh-CN" w:bidi="ar"/>
        </w:rPr>
        <w:t>the quality and format of the V</w:t>
      </w:r>
      <w:r>
        <w:rPr>
          <w:rFonts w:hint="default" w:ascii="Times New Roman" w:hAnsi="Times New Roman" w:eastAsia="Times New Roman" w:cs="Times New Roman"/>
          <w:kern w:val="0"/>
          <w:sz w:val="20"/>
          <w:szCs w:val="20"/>
          <w:lang w:val="en-US" w:eastAsia="zh-CN" w:bidi="ar"/>
        </w:rPr>
        <w:t>R video</w:t>
      </w:r>
      <w:r>
        <w:rPr>
          <w:rFonts w:hint="eastAsia" w:eastAsia="Times New Roman" w:cs="Times New Roman"/>
          <w:kern w:val="0"/>
          <w:sz w:val="20"/>
          <w:szCs w:val="20"/>
          <w:lang w:val="en-US" w:eastAsia="zh-CN" w:bidi="ar"/>
        </w:rPr>
        <w:t>s</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accordingly</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Moreover</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V</w:t>
      </w:r>
      <w:r>
        <w:rPr>
          <w:rFonts w:hint="default" w:ascii="Times New Roman" w:hAnsi="Times New Roman" w:eastAsia="Times New Roman" w:cs="Times New Roman"/>
          <w:kern w:val="0"/>
          <w:sz w:val="20"/>
          <w:szCs w:val="20"/>
          <w:lang w:val="en-US" w:eastAsia="zh-CN" w:bidi="ar"/>
        </w:rPr>
        <w:t xml:space="preserve">R applications can </w:t>
      </w:r>
      <w:r>
        <w:rPr>
          <w:rFonts w:hint="eastAsia" w:eastAsia="Times New Roman" w:cs="Times New Roman"/>
          <w:kern w:val="0"/>
          <w:sz w:val="20"/>
          <w:szCs w:val="20"/>
          <w:lang w:val="en-US" w:eastAsia="zh-CN" w:bidi="ar"/>
        </w:rPr>
        <w:t xml:space="preserve">monitor the QoE KPIs such as </w:t>
      </w:r>
      <w:r>
        <w:rPr>
          <w:rFonts w:hint="eastAsia" w:cs="Times New Roman"/>
          <w:sz w:val="20"/>
          <w:szCs w:val="20"/>
          <w:highlight w:val="none"/>
          <w:lang w:val="en-US" w:eastAsia="zh-CN"/>
        </w:rPr>
        <w:t>video stalling ratio, video quality variation, glass-to-glass latency, audio-video synchronization delay, etc. These estimated QoE KPIs can be provided to 6G network for resource adaptation. Furthermore, V</w:t>
      </w:r>
      <w:r>
        <w:rPr>
          <w:rFonts w:hint="eastAsia" w:eastAsia="Times New Roman" w:cs="Times New Roman"/>
          <w:kern w:val="0"/>
          <w:sz w:val="20"/>
          <w:szCs w:val="20"/>
          <w:lang w:val="en-US" w:eastAsia="zh-CN" w:bidi="ar"/>
        </w:rPr>
        <w:t xml:space="preserve">R applications can </w:t>
      </w:r>
      <w:r>
        <w:rPr>
          <w:rFonts w:hint="default" w:ascii="Times New Roman" w:hAnsi="Times New Roman" w:eastAsia="Times New Roman" w:cs="Times New Roman"/>
          <w:kern w:val="0"/>
          <w:sz w:val="20"/>
          <w:szCs w:val="20"/>
          <w:lang w:val="en-US" w:eastAsia="zh-CN" w:bidi="ar"/>
        </w:rPr>
        <w:t xml:space="preserve">provide predicted </w:t>
      </w:r>
      <w:r>
        <w:rPr>
          <w:rFonts w:hint="eastAsia" w:eastAsia="Times New Roman" w:cs="Times New Roman"/>
          <w:kern w:val="0"/>
          <w:sz w:val="20"/>
          <w:szCs w:val="20"/>
          <w:lang w:val="en-US" w:eastAsia="zh-CN" w:bidi="ar"/>
        </w:rPr>
        <w:t xml:space="preserve">data transmission requirement (e.g. </w:t>
      </w:r>
      <w:r>
        <w:rPr>
          <w:rFonts w:hint="default" w:ascii="Times New Roman" w:hAnsi="Times New Roman" w:eastAsia="Times New Roman" w:cs="Times New Roman"/>
          <w:kern w:val="0"/>
          <w:sz w:val="20"/>
          <w:szCs w:val="20"/>
          <w:lang w:val="en-US" w:eastAsia="zh-CN" w:bidi="ar"/>
        </w:rPr>
        <w:t>uplink and downlink data transmission rates</w:t>
      </w:r>
      <w:r>
        <w:rPr>
          <w:rFonts w:hint="eastAsia" w:cs="Times New Roman"/>
          <w:kern w:val="0"/>
          <w:sz w:val="20"/>
          <w:szCs w:val="20"/>
          <w:lang w:val="en-US" w:eastAsia="zh-CN" w:bidi="ar"/>
        </w:rPr>
        <w:t xml:space="preserve"> per service flow</w:t>
      </w:r>
      <w:r>
        <w:rPr>
          <w:rFonts w:hint="eastAsia"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to the </w:t>
      </w:r>
      <w:r>
        <w:rPr>
          <w:rFonts w:hint="eastAsia" w:cs="Times New Roman"/>
          <w:kern w:val="0"/>
          <w:sz w:val="20"/>
          <w:szCs w:val="20"/>
          <w:lang w:val="en-US" w:eastAsia="zh-CN" w:bidi="ar"/>
        </w:rPr>
        <w:t>6G network</w:t>
      </w:r>
      <w:r>
        <w:rPr>
          <w:rFonts w:hint="eastAsia" w:eastAsia="Times New Roman" w:cs="Times New Roman"/>
          <w:kern w:val="0"/>
          <w:sz w:val="20"/>
          <w:szCs w:val="20"/>
          <w:lang w:val="en-US" w:eastAsia="zh-CN" w:bidi="ar"/>
        </w:rPr>
        <w:t>, which can take them into account for resource allocation</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 xml:space="preserve">  </w:t>
      </w:r>
    </w:p>
    <w:p>
      <w:pPr>
        <w:keepNext w:val="0"/>
        <w:keepLines w:val="0"/>
        <w:widowControl/>
        <w:suppressLineNumbers w:val="0"/>
        <w:spacing w:before="0" w:beforeAutospacing="0" w:after="180" w:afterAutospacing="0"/>
        <w:ind w:left="0" w:right="0"/>
        <w:jc w:val="both"/>
        <w:rPr>
          <w:rFonts w:hint="default" w:ascii="Times New Roman" w:hAnsi="Times New Roman" w:eastAsia="PMingLiU" w:cs="Times New Roman"/>
          <w:kern w:val="0"/>
          <w:sz w:val="20"/>
          <w:szCs w:val="20"/>
          <w:lang w:val="en-US" w:eastAsia="zh-TW" w:bidi="ar"/>
        </w:rPr>
      </w:pPr>
      <w:r>
        <w:rPr>
          <w:rFonts w:hint="default" w:ascii="Times New Roman" w:hAnsi="Times New Roman" w:eastAsia="Calibri" w:cs="Times New Roman"/>
          <w:kern w:val="0"/>
          <w:sz w:val="20"/>
          <w:szCs w:val="20"/>
          <w:lang w:val="en-US" w:eastAsia="zh-CN" w:bidi="ar"/>
        </w:rPr>
        <w:t xml:space="preserve">In the following use case, </w:t>
      </w:r>
      <w:r>
        <w:rPr>
          <w:rFonts w:hint="eastAsia" w:eastAsia="Calibri" w:cs="Times New Roman"/>
          <w:kern w:val="0"/>
          <w:sz w:val="20"/>
          <w:szCs w:val="20"/>
          <w:lang w:val="en-US" w:eastAsia="zh-CN" w:bidi="ar"/>
        </w:rPr>
        <w:t xml:space="preserve">VR user wear a VR headset to enjoy an exciting adventure game through 6G network. </w:t>
      </w:r>
      <w:r>
        <w:rPr>
          <w:rFonts w:hint="default" w:ascii="Times New Roman" w:hAnsi="Times New Roman" w:eastAsia="宋体" w:cs="Times New Roman"/>
          <w:kern w:val="0"/>
          <w:sz w:val="20"/>
          <w:szCs w:val="20"/>
          <w:lang w:val="en-US" w:eastAsia="zh-CN" w:bidi="ar"/>
        </w:rPr>
        <w:t xml:space="preserve">By </w:t>
      </w:r>
      <w:r>
        <w:rPr>
          <w:rFonts w:hint="eastAsia" w:cs="Times New Roman"/>
          <w:kern w:val="0"/>
          <w:sz w:val="20"/>
          <w:szCs w:val="20"/>
          <w:lang w:val="en-US" w:eastAsia="zh-CN" w:bidi="ar"/>
        </w:rPr>
        <w:t xml:space="preserve">means of the network information exposure for cross-layer coordination and communication service prediction, </w:t>
      </w:r>
      <w:r>
        <w:rPr>
          <w:rFonts w:hint="eastAsia" w:eastAsia="Times New Roman" w:cs="Times New Roman"/>
          <w:kern w:val="0"/>
          <w:sz w:val="20"/>
          <w:szCs w:val="20"/>
          <w:lang w:val="en-US" w:eastAsia="zh-CN" w:bidi="ar"/>
        </w:rPr>
        <w:t xml:space="preserve">the QoE of </w:t>
      </w:r>
      <w:r>
        <w:rPr>
          <w:rFonts w:hint="eastAsia" w:cs="Times New Roman"/>
          <w:kern w:val="0"/>
          <w:sz w:val="20"/>
          <w:szCs w:val="20"/>
          <w:lang w:val="en-US" w:eastAsia="zh-CN" w:bidi="ar"/>
        </w:rPr>
        <w:t>immersive communication</w:t>
      </w:r>
      <w:r>
        <w:rPr>
          <w:rFonts w:hint="eastAsia" w:eastAsia="Times New Roman" w:cs="Times New Roman"/>
          <w:kern w:val="0"/>
          <w:sz w:val="20"/>
          <w:szCs w:val="20"/>
          <w:lang w:val="en-US" w:eastAsia="zh-CN" w:bidi="ar"/>
        </w:rPr>
        <w:t xml:space="preserve"> can be improved</w:t>
      </w:r>
      <w:r>
        <w:rPr>
          <w:rFonts w:hint="default" w:ascii="Times New Roman" w:hAnsi="Times New Roman" w:eastAsia="宋体" w:cs="Times New Roman"/>
          <w:color w:val="000000"/>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PMingLiU" w:cs="Times New Roman"/>
          <w:kern w:val="0"/>
          <w:sz w:val="20"/>
          <w:szCs w:val="20"/>
          <w:lang w:val="en-US" w:eastAsia="zh-TW" w:bidi="ar"/>
        </w:rPr>
        <w:t xml:space="preserve"> </w:t>
      </w:r>
    </w:p>
    <w:p>
      <w:pPr>
        <w:keepNext w:val="0"/>
        <w:keepLines w:val="0"/>
        <w:widowControl/>
        <w:suppressLineNumbers w:val="0"/>
        <w:spacing w:before="0" w:beforeAutospacing="0" w:after="180" w:afterAutospacing="0"/>
        <w:ind w:left="0" w:right="0"/>
        <w:jc w:val="both"/>
        <w:rPr>
          <w:rFonts w:hint="default" w:ascii="Times New Roman" w:hAnsi="Times New Roman" w:eastAsia="PMingLiU" w:cs="Times New Roman"/>
          <w:kern w:val="0"/>
          <w:sz w:val="20"/>
          <w:szCs w:val="20"/>
          <w:lang w:val="en-US" w:eastAsia="zh-CN" w:bidi="ar"/>
        </w:rPr>
      </w:pPr>
    </w:p>
    <w:p>
      <w:pPr>
        <w:pStyle w:val="4"/>
        <w:widowControl/>
        <w:rPr>
          <w:lang w:val="en-US"/>
        </w:rPr>
      </w:pPr>
      <w:bookmarkStart w:id="4" w:name="_Toc354590102"/>
      <w:bookmarkEnd w:id="4"/>
      <w:bookmarkStart w:id="5" w:name="_Toc354586743"/>
      <w:bookmarkEnd w:id="5"/>
      <w:bookmarkStart w:id="6" w:name="_Toc355779205"/>
      <w:bookmarkEnd w:id="6"/>
      <w:r>
        <w:rPr>
          <w:rFonts w:hint="eastAsia"/>
          <w:lang w:val="en-US" w:eastAsia="zh-CN"/>
        </w:rPr>
        <w:t>8</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宋体" w:cs="Times New Roman"/>
          <w:kern w:val="0"/>
          <w:sz w:val="20"/>
          <w:szCs w:val="20"/>
          <w:lang w:val="en-US" w:eastAsia="zh-CN" w:bidi="ar"/>
        </w:rPr>
        <w:t xml:space="preserve">Maggie </w:t>
      </w:r>
      <w:r>
        <w:rPr>
          <w:rFonts w:hint="eastAsia" w:cs="Times New Roman"/>
          <w:kern w:val="0"/>
          <w:sz w:val="20"/>
          <w:szCs w:val="20"/>
          <w:lang w:val="en-US" w:eastAsia="zh-CN" w:bidi="ar"/>
        </w:rPr>
        <w:t>is preparing to start an VR adventure game. She wears the latest VR headset which is connected to a VR gaming server through 6G system</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which actively explore</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 xml:space="preserve"> the network exposure and AI/ML techniques techniques to improve the communication services. </w:t>
      </w:r>
      <w:r>
        <w:rPr>
          <w:rFonts w:hint="default" w:ascii="Times New Roman" w:hAnsi="Times New Roman" w:eastAsia="Times New Roman" w:cs="Times New Roman"/>
          <w:kern w:val="0"/>
          <w:sz w:val="20"/>
          <w:szCs w:val="20"/>
          <w:lang w:val="en-US" w:eastAsia="zh-CN" w:bidi="ar"/>
        </w:rPr>
        <w:t xml:space="preserve"> </w:t>
      </w:r>
    </w:p>
    <w:p>
      <w:pPr>
        <w:pStyle w:val="4"/>
        <w:widowControl/>
        <w:rPr>
          <w:lang w:val="en-US"/>
        </w:rPr>
      </w:pPr>
      <w:bookmarkStart w:id="7" w:name="_Toc354590103"/>
      <w:bookmarkEnd w:id="7"/>
      <w:bookmarkStart w:id="8" w:name="_Toc355779206"/>
      <w:bookmarkEnd w:id="8"/>
      <w:bookmarkStart w:id="9" w:name="_Toc354586744"/>
      <w:bookmarkEnd w:id="9"/>
      <w:r>
        <w:rPr>
          <w:rFonts w:hint="eastAsia"/>
          <w:lang w:val="en-US" w:eastAsia="zh-CN"/>
        </w:rPr>
        <w:t>8</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default" w:ascii="Times New Roman" w:hAnsi="Times New Roman" w:eastAsia="宋体" w:cs="Times New Roman"/>
          <w:kern w:val="0"/>
          <w:sz w:val="20"/>
          <w:szCs w:val="20"/>
          <w:lang w:val="en-US" w:eastAsia="zh-CN" w:bidi="ar"/>
        </w:rPr>
        <w:t>Maggie</w:t>
      </w:r>
      <w:r>
        <w:rPr>
          <w:rFonts w:hint="eastAsia" w:cs="Times New Roman"/>
          <w:kern w:val="0"/>
          <w:sz w:val="20"/>
          <w:szCs w:val="20"/>
          <w:lang w:val="en-US" w:eastAsia="zh-CN" w:bidi="ar"/>
        </w:rPr>
        <w:t xml:space="preserve"> wears the VR headset which connects to operator A</w:t>
      </w:r>
      <w:r>
        <w:rPr>
          <w:rFonts w:hint="default" w:cs="Times New Roman"/>
          <w:kern w:val="0"/>
          <w:sz w:val="20"/>
          <w:szCs w:val="20"/>
          <w:lang w:val="en-US" w:eastAsia="zh-CN" w:bidi="ar"/>
        </w:rPr>
        <w:t>’</w:t>
      </w:r>
      <w:r>
        <w:rPr>
          <w:rFonts w:hint="eastAsia" w:cs="Times New Roman"/>
          <w:kern w:val="0"/>
          <w:sz w:val="20"/>
          <w:szCs w:val="20"/>
          <w:lang w:val="en-US" w:eastAsia="zh-CN" w:bidi="ar"/>
        </w:rPr>
        <w:t>s 6G system. Maggie starts the VR game with voice commands and her vision shifted from the living room to a magnificent fantasy world.</w:t>
      </w:r>
      <w:r>
        <w:rPr>
          <w:rFonts w:hint="default" w:ascii="Times New Roman" w:hAnsi="Times New Roman" w:eastAsia="宋体" w:cs="Times New Roman"/>
          <w:kern w:val="0"/>
          <w:sz w:val="20"/>
          <w:szCs w:val="20"/>
          <w:lang w:val="en-US" w:eastAsia="zh-CN" w:bidi="ar"/>
        </w:rPr>
        <w:t xml:space="preserve">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cs="Times New Roman"/>
          <w:kern w:val="0"/>
          <w:sz w:val="20"/>
          <w:szCs w:val="20"/>
          <w:lang w:val="en-US" w:eastAsia="zh-CN" w:bidi="ar"/>
        </w:rPr>
        <w:t>Maggie</w:t>
      </w:r>
      <w:r>
        <w:rPr>
          <w:rFonts w:hint="default" w:cs="Times New Roman"/>
          <w:kern w:val="0"/>
          <w:sz w:val="20"/>
          <w:szCs w:val="20"/>
          <w:lang w:val="en-US" w:eastAsia="zh-CN" w:bidi="ar"/>
        </w:rPr>
        <w:t>’</w:t>
      </w:r>
      <w:r>
        <w:rPr>
          <w:rFonts w:hint="eastAsia" w:cs="Times New Roman"/>
          <w:kern w:val="0"/>
          <w:sz w:val="20"/>
          <w:szCs w:val="20"/>
          <w:lang w:val="en-US" w:eastAsia="zh-CN" w:bidi="ar"/>
        </w:rPr>
        <w:t>s head and hand movements are accurately captured by the VR headset</w:t>
      </w:r>
      <w:r>
        <w:rPr>
          <w:rFonts w:hint="default" w:cs="Times New Roman"/>
          <w:kern w:val="0"/>
          <w:sz w:val="20"/>
          <w:szCs w:val="20"/>
          <w:lang w:val="en-US" w:eastAsia="zh-CN" w:bidi="ar"/>
        </w:rPr>
        <w:t>’</w:t>
      </w:r>
      <w:r>
        <w:rPr>
          <w:rFonts w:hint="eastAsia" w:cs="Times New Roman"/>
          <w:kern w:val="0"/>
          <w:sz w:val="20"/>
          <w:szCs w:val="20"/>
          <w:lang w:val="en-US" w:eastAsia="zh-CN" w:bidi="ar"/>
        </w:rPr>
        <w:t>s sensors and transmitted to the VR application server. Moreover, the 6G system provides the predicted communication performance information</w:t>
      </w:r>
      <w:r>
        <w:rPr>
          <w:rFonts w:hint="eastAsia" w:eastAsia="Times New Roman" w:cs="Times New Roman"/>
          <w:kern w:val="0"/>
          <w:sz w:val="20"/>
          <w:szCs w:val="20"/>
          <w:lang w:val="en-US" w:eastAsia="zh-CN" w:bidi="ar"/>
        </w:rPr>
        <w:t xml:space="preserve"> </w:t>
      </w:r>
      <w:r>
        <w:rPr>
          <w:rFonts w:hint="eastAsia" w:cs="Times New Roman"/>
          <w:kern w:val="0"/>
          <w:sz w:val="20"/>
          <w:szCs w:val="20"/>
          <w:lang w:val="en-US" w:eastAsia="zh-CN" w:bidi="ar"/>
        </w:rPr>
        <w:t xml:space="preserve">(e.g. data rate, latency and reliability per service flow) to </w:t>
      </w:r>
      <w:r>
        <w:rPr>
          <w:rFonts w:hint="eastAsia" w:eastAsia="Times New Roman" w:cs="Times New Roman"/>
          <w:kern w:val="0"/>
          <w:sz w:val="20"/>
          <w:szCs w:val="20"/>
          <w:lang w:val="en-US" w:eastAsia="zh-CN" w:bidi="ar"/>
        </w:rPr>
        <w:t>V</w:t>
      </w:r>
      <w:r>
        <w:rPr>
          <w:rFonts w:hint="default" w:ascii="Times New Roman" w:hAnsi="Times New Roman" w:eastAsia="Times New Roman" w:cs="Times New Roman"/>
          <w:kern w:val="0"/>
          <w:sz w:val="20"/>
          <w:szCs w:val="20"/>
          <w:lang w:val="en-US" w:eastAsia="zh-CN" w:bidi="ar"/>
        </w:rPr>
        <w:t>R application</w:t>
      </w:r>
      <w:r>
        <w:rPr>
          <w:rFonts w:hint="eastAsia" w:ascii="Times New Roman" w:hAnsi="Times New Roman" w:eastAsia="Times New Roman" w:cs="Times New Roman"/>
          <w:kern w:val="0"/>
          <w:sz w:val="20"/>
          <w:szCs w:val="20"/>
          <w:lang w:val="en-US" w:eastAsia="zh-CN" w:bidi="ar"/>
        </w:rPr>
        <w:t xml:space="preserve"> server</w:t>
      </w:r>
      <w:r>
        <w:rPr>
          <w:rFonts w:hint="default" w:ascii="Times New Roman" w:hAnsi="Times New Roman" w:eastAsia="Times New Roman" w:cs="Times New Roman"/>
          <w:kern w:val="0"/>
          <w:sz w:val="20"/>
          <w:szCs w:val="20"/>
          <w:lang w:val="en-US" w:eastAsia="zh-CN" w:bidi="ar"/>
        </w:rPr>
        <w:t>s</w:t>
      </w:r>
      <w:r>
        <w:rPr>
          <w:rFonts w:hint="eastAsia" w:ascii="Times New Roman" w:hAnsi="Times New Roman" w:eastAsia="Times New Roman" w:cs="Times New Roman"/>
          <w:kern w:val="0"/>
          <w:sz w:val="20"/>
          <w:szCs w:val="20"/>
          <w:lang w:val="en-US" w:eastAsia="zh-CN" w:bidi="ar"/>
        </w:rPr>
        <w:t xml:space="preserve">.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ascii="Times New Roman" w:hAnsi="Times New Roman" w:eastAsia="Times New Roman" w:cs="Times New Roman"/>
          <w:kern w:val="0"/>
          <w:sz w:val="20"/>
          <w:szCs w:val="20"/>
          <w:lang w:val="en-US" w:eastAsia="zh-CN" w:bidi="ar"/>
        </w:rPr>
        <w:t xml:space="preserve">Upon receiving these information, VR application server </w:t>
      </w:r>
      <w:r>
        <w:rPr>
          <w:rFonts w:hint="eastAsia" w:cs="Times New Roman"/>
          <w:kern w:val="0"/>
          <w:sz w:val="20"/>
          <w:szCs w:val="20"/>
          <w:lang w:val="en-US" w:eastAsia="zh-CN" w:bidi="ar"/>
        </w:rPr>
        <w:t>can</w:t>
      </w:r>
      <w:r>
        <w:rPr>
          <w:rFonts w:hint="eastAsia" w:ascii="Times New Roman" w:hAnsi="Times New Roman" w:eastAsia="Times New Roman" w:cs="Times New Roman"/>
          <w:kern w:val="0"/>
          <w:sz w:val="20"/>
          <w:szCs w:val="20"/>
          <w:lang w:val="en-US" w:eastAsia="zh-CN" w:bidi="ar"/>
        </w:rPr>
        <w:t xml:space="preserve"> predict Maggie</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s movement and the VR video to be transmitted and decides</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the quality and format of the V</w:t>
      </w:r>
      <w:r>
        <w:rPr>
          <w:rFonts w:hint="default" w:ascii="Times New Roman" w:hAnsi="Times New Roman" w:eastAsia="Times New Roman" w:cs="Times New Roman"/>
          <w:kern w:val="0"/>
          <w:sz w:val="20"/>
          <w:szCs w:val="20"/>
          <w:lang w:val="en-US" w:eastAsia="zh-CN" w:bidi="ar"/>
        </w:rPr>
        <w:t>R video</w:t>
      </w:r>
      <w:r>
        <w:rPr>
          <w:rFonts w:hint="eastAsia" w:eastAsia="Times New Roman" w:cs="Times New Roman"/>
          <w:kern w:val="0"/>
          <w:sz w:val="20"/>
          <w:szCs w:val="20"/>
          <w:lang w:val="en-US" w:eastAsia="zh-CN" w:bidi="ar"/>
        </w:rPr>
        <w:t>s</w:t>
      </w:r>
      <w:r>
        <w:rPr>
          <w:rFonts w:hint="default" w:ascii="Times New Roman" w:hAnsi="Times New Roman" w:eastAsia="Times New Roman" w:cs="Times New Roman"/>
          <w:kern w:val="0"/>
          <w:sz w:val="20"/>
          <w:szCs w:val="20"/>
          <w:lang w:val="en-US" w:eastAsia="zh-CN" w:bidi="ar"/>
        </w:rPr>
        <w:t xml:space="preserve"> </w:t>
      </w:r>
      <w:r>
        <w:rPr>
          <w:rFonts w:hint="eastAsia" w:eastAsia="Times New Roman" w:cs="Times New Roman"/>
          <w:kern w:val="0"/>
          <w:sz w:val="20"/>
          <w:szCs w:val="20"/>
          <w:lang w:val="en-US" w:eastAsia="zh-CN" w:bidi="ar"/>
        </w:rPr>
        <w:t>accordingly</w:t>
      </w:r>
      <w:r>
        <w:rPr>
          <w:rFonts w:hint="default" w:ascii="Times New Roman" w:hAnsi="Times New Roman" w:eastAsia="Times New Roman" w:cs="Times New Roman"/>
          <w:kern w:val="0"/>
          <w:sz w:val="20"/>
          <w:szCs w:val="20"/>
          <w:lang w:val="en-US" w:eastAsia="zh-CN" w:bidi="ar"/>
        </w:rPr>
        <w:t xml:space="preserve">.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cs="Times New Roman"/>
          <w:sz w:val="20"/>
          <w:szCs w:val="20"/>
          <w:highlight w:val="none"/>
          <w:lang w:val="en-US" w:eastAsia="zh-CN"/>
        </w:rPr>
        <w:t>V</w:t>
      </w:r>
      <w:r>
        <w:rPr>
          <w:rFonts w:hint="eastAsia" w:eastAsia="Times New Roman" w:cs="Times New Roman"/>
          <w:kern w:val="0"/>
          <w:sz w:val="20"/>
          <w:szCs w:val="20"/>
          <w:lang w:val="en-US" w:eastAsia="zh-CN" w:bidi="ar"/>
        </w:rPr>
        <w:t xml:space="preserve">R application server can also </w:t>
      </w:r>
      <w:r>
        <w:rPr>
          <w:rFonts w:hint="default" w:ascii="Times New Roman" w:hAnsi="Times New Roman" w:eastAsia="Times New Roman" w:cs="Times New Roman"/>
          <w:kern w:val="0"/>
          <w:sz w:val="20"/>
          <w:szCs w:val="20"/>
          <w:lang w:val="en-US" w:eastAsia="zh-CN" w:bidi="ar"/>
        </w:rPr>
        <w:t xml:space="preserve">provide </w:t>
      </w:r>
      <w:r>
        <w:rPr>
          <w:rFonts w:hint="eastAsia" w:cs="Times New Roman"/>
          <w:kern w:val="0"/>
          <w:sz w:val="20"/>
          <w:szCs w:val="20"/>
          <w:lang w:val="en-US" w:eastAsia="zh-CN" w:bidi="ar"/>
        </w:rPr>
        <w:t xml:space="preserve">estimated QoE KPIs and </w:t>
      </w:r>
      <w:r>
        <w:rPr>
          <w:rFonts w:hint="default" w:ascii="Times New Roman" w:hAnsi="Times New Roman" w:eastAsia="宋体" w:cs="Times New Roman"/>
          <w:kern w:val="0"/>
          <w:sz w:val="20"/>
          <w:szCs w:val="20"/>
          <w:lang w:val="en-US" w:eastAsia="zh-CN" w:bidi="ar"/>
        </w:rPr>
        <w:t xml:space="preserve">predicted data transmission requirement to 6G </w:t>
      </w:r>
      <w:r>
        <w:rPr>
          <w:rFonts w:hint="eastAsia" w:eastAsia="宋体" w:cs="Times New Roman"/>
          <w:kern w:val="0"/>
          <w:sz w:val="20"/>
          <w:szCs w:val="20"/>
          <w:lang w:val="en-US" w:eastAsia="zh-CN" w:bidi="ar"/>
        </w:rPr>
        <w:t>system</w:t>
      </w:r>
      <w:r>
        <w:rPr>
          <w:rFonts w:hint="eastAsia" w:eastAsia="Times New Roman" w:cs="Times New Roman"/>
          <w:kern w:val="0"/>
          <w:sz w:val="20"/>
          <w:szCs w:val="20"/>
          <w:lang w:val="en-US" w:eastAsia="zh-CN" w:bidi="ar"/>
        </w:rPr>
        <w:t>, which can be taken into account for resource adaptation</w:t>
      </w:r>
      <w:r>
        <w:rPr>
          <w:rFonts w:hint="eastAsia" w:cs="Times New Roman"/>
          <w:kern w:val="0"/>
          <w:sz w:val="20"/>
          <w:szCs w:val="20"/>
          <w:lang w:val="en-US" w:eastAsia="zh-CN" w:bidi="ar"/>
        </w:rPr>
        <w:t xml:space="preserve"> purpose</w:t>
      </w:r>
      <w:r>
        <w:rPr>
          <w:rFonts w:hint="default" w:ascii="Times New Roman" w:hAnsi="Times New Roman" w:eastAsia="宋体" w:cs="Times New Roman"/>
          <w:kern w:val="0"/>
          <w:sz w:val="20"/>
          <w:szCs w:val="20"/>
          <w:lang w:val="en-US" w:eastAsia="zh-CN" w:bidi="ar"/>
        </w:rPr>
        <w:t xml:space="preserve">.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default" w:ascii="Times New Roman" w:hAnsi="Times New Roman" w:eastAsia="宋体" w:cs="Times New Roman"/>
          <w:color w:val="000000"/>
          <w:kern w:val="0"/>
          <w:sz w:val="20"/>
          <w:szCs w:val="20"/>
          <w:lang w:val="en-US" w:eastAsia="zh-CN" w:bidi="ar"/>
        </w:rPr>
        <w:t xml:space="preserve">By delivering the </w:t>
      </w:r>
      <w:r>
        <w:rPr>
          <w:rFonts w:hint="eastAsia" w:cs="Times New Roman"/>
          <w:color w:val="000000"/>
          <w:kern w:val="0"/>
          <w:sz w:val="20"/>
          <w:szCs w:val="20"/>
          <w:lang w:val="en-US" w:eastAsia="zh-CN" w:bidi="ar"/>
        </w:rPr>
        <w:t>necessary VR video and audio</w:t>
      </w:r>
      <w:r>
        <w:rPr>
          <w:rFonts w:hint="default" w:ascii="Times New Roman" w:hAnsi="Times New Roman" w:eastAsia="宋体" w:cs="Times New Roman"/>
          <w:color w:val="000000"/>
          <w:kern w:val="0"/>
          <w:sz w:val="20"/>
          <w:szCs w:val="20"/>
          <w:lang w:val="en-US" w:eastAsia="zh-CN" w:bidi="ar"/>
        </w:rPr>
        <w:t xml:space="preserve"> with appropriate</w:t>
      </w:r>
      <w:r>
        <w:rPr>
          <w:rFonts w:hint="eastAsia" w:cs="Times New Roman"/>
          <w:color w:val="000000"/>
          <w:kern w:val="0"/>
          <w:sz w:val="20"/>
          <w:szCs w:val="20"/>
          <w:lang w:val="en-US" w:eastAsia="zh-CN" w:bidi="ar"/>
        </w:rPr>
        <w:t xml:space="preserve"> quality</w:t>
      </w:r>
      <w:r>
        <w:rPr>
          <w:rFonts w:hint="default" w:ascii="Times New Roman" w:hAnsi="Times New Roman" w:eastAsia="宋体" w:cs="Times New Roman"/>
          <w:color w:val="000000"/>
          <w:kern w:val="0"/>
          <w:sz w:val="20"/>
          <w:szCs w:val="20"/>
          <w:lang w:val="en-US" w:eastAsia="zh-CN" w:bidi="ar"/>
        </w:rPr>
        <w:t>,</w:t>
      </w:r>
      <w:r>
        <w:rPr>
          <w:rFonts w:hint="eastAsia" w:cs="Times New Roman"/>
          <w:color w:val="000000"/>
          <w:kern w:val="0"/>
          <w:sz w:val="20"/>
          <w:szCs w:val="20"/>
          <w:lang w:val="en-US" w:eastAsia="zh-CN" w:bidi="ar"/>
        </w:rPr>
        <w:t xml:space="preserve"> the VR</w:t>
      </w:r>
      <w:r>
        <w:rPr>
          <w:rFonts w:hint="default" w:ascii="Times New Roman" w:hAnsi="Times New Roman" w:eastAsia="宋体" w:cs="Times New Roman"/>
          <w:color w:val="000000"/>
          <w:kern w:val="0"/>
          <w:sz w:val="20"/>
          <w:szCs w:val="20"/>
          <w:lang w:val="en-US" w:eastAsia="zh-CN" w:bidi="ar"/>
        </w:rPr>
        <w:t xml:space="preserve"> game world changes in real-time based on the </w:t>
      </w:r>
      <w:r>
        <w:rPr>
          <w:rFonts w:hint="eastAsia" w:cs="Times New Roman"/>
          <w:color w:val="000000"/>
          <w:kern w:val="0"/>
          <w:sz w:val="20"/>
          <w:szCs w:val="20"/>
          <w:lang w:val="en-US" w:eastAsia="zh-CN" w:bidi="ar"/>
        </w:rPr>
        <w:t>Maggie</w:t>
      </w:r>
      <w:r>
        <w:rPr>
          <w:rFonts w:hint="default" w:ascii="Times New Roman" w:hAnsi="Times New Roman" w:eastAsia="宋体" w:cs="Times New Roman"/>
          <w:color w:val="000000"/>
          <w:kern w:val="0"/>
          <w:sz w:val="20"/>
          <w:szCs w:val="20"/>
          <w:lang w:val="en-US" w:eastAsia="zh-CN" w:bidi="ar"/>
        </w:rPr>
        <w:t xml:space="preserve">'s behavior. </w:t>
      </w:r>
      <w:r>
        <w:rPr>
          <w:rFonts w:hint="eastAsia" w:ascii="Times New Roman" w:hAnsi="Times New Roman" w:eastAsia="宋体" w:cs="Times New Roman"/>
          <w:color w:val="000000"/>
          <w:kern w:val="0"/>
          <w:sz w:val="20"/>
          <w:szCs w:val="20"/>
          <w:lang w:val="en-US" w:eastAsia="zh-CN" w:bidi="ar"/>
        </w:rPr>
        <w:t>Operator A provide Maggie with a seamless and immersive gaming experience.</w:t>
      </w:r>
    </w:p>
    <w:p>
      <w:pPr>
        <w:pStyle w:val="4"/>
        <w:widowControl/>
        <w:rPr>
          <w:lang w:val="en-US"/>
        </w:rPr>
      </w:pPr>
      <w:bookmarkStart w:id="10" w:name="_Toc354590104"/>
      <w:bookmarkEnd w:id="10"/>
      <w:bookmarkStart w:id="11" w:name="_Toc354586745"/>
      <w:bookmarkEnd w:id="11"/>
      <w:bookmarkStart w:id="12" w:name="_Toc355779207"/>
      <w:bookmarkEnd w:id="12"/>
      <w:r>
        <w:rPr>
          <w:rFonts w:hint="eastAsia"/>
          <w:lang w:val="en-US" w:eastAsia="zh-CN"/>
        </w:rPr>
        <w:t>8</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default" w:ascii="Times New Roman" w:hAnsi="Times New Roman" w:eastAsia="宋体" w:cs="Times New Roman"/>
          <w:kern w:val="0"/>
          <w:sz w:val="20"/>
          <w:szCs w:val="20"/>
          <w:lang w:val="en-US" w:eastAsia="zh-CN" w:bidi="ar"/>
        </w:rPr>
        <w:t>Maggie</w:t>
      </w:r>
      <w:r>
        <w:rPr>
          <w:rFonts w:hint="default" w:ascii="Times New Roman" w:hAnsi="Times New Roman" w:eastAsia="Times New Roman" w:cs="Times New Roman"/>
          <w:kern w:val="0"/>
          <w:sz w:val="20"/>
          <w:szCs w:val="20"/>
          <w:lang w:val="en-US" w:eastAsia="zh-CN" w:bidi="ar"/>
        </w:rPr>
        <w:t xml:space="preserve"> can enjoy </w:t>
      </w:r>
      <w:r>
        <w:rPr>
          <w:rFonts w:hint="default" w:ascii="Times New Roman" w:hAnsi="Times New Roman" w:eastAsia="宋体" w:cs="Times New Roman"/>
          <w:kern w:val="0"/>
          <w:sz w:val="20"/>
          <w:szCs w:val="20"/>
          <w:lang w:val="en-US" w:eastAsia="zh-CN" w:bidi="ar"/>
        </w:rPr>
        <w:t xml:space="preserve">the </w:t>
      </w:r>
      <w:r>
        <w:rPr>
          <w:rFonts w:hint="eastAsia" w:cs="Times New Roman"/>
          <w:kern w:val="0"/>
          <w:sz w:val="20"/>
          <w:szCs w:val="20"/>
          <w:lang w:val="en-US" w:eastAsia="zh-CN" w:bidi="ar"/>
        </w:rPr>
        <w:t>VR adventure game</w:t>
      </w:r>
      <w:r>
        <w:rPr>
          <w:rFonts w:hint="default" w:ascii="Times New Roman" w:hAnsi="Times New Roman" w:eastAsia="Times New Roman" w:cs="Times New Roman"/>
          <w:kern w:val="0"/>
          <w:sz w:val="20"/>
          <w:szCs w:val="20"/>
          <w:lang w:val="en-US" w:eastAsia="zh-CN" w:bidi="ar"/>
        </w:rPr>
        <w:t xml:space="preserve"> with satisfied quality of service.</w:t>
      </w:r>
    </w:p>
    <w:p>
      <w:pPr>
        <w:pStyle w:val="4"/>
        <w:keepNext w:val="0"/>
        <w:keepLines w:val="0"/>
        <w:widowControl/>
        <w:suppressLineNumbers w:val="0"/>
        <w:spacing w:before="0" w:beforeAutospacing="0" w:after="180" w:afterAutospacing="0"/>
        <w:ind w:left="0" w:leftChars="0" w:right="0" w:firstLine="0" w:firstLineChars="0"/>
        <w:jc w:val="left"/>
        <w:rPr>
          <w:lang w:val="en-US"/>
        </w:rPr>
      </w:pPr>
      <w:bookmarkStart w:id="13" w:name="_Toc354590106"/>
      <w:bookmarkEnd w:id="13"/>
      <w:bookmarkStart w:id="14" w:name="_Toc355779209"/>
      <w:bookmarkEnd w:id="14"/>
      <w:bookmarkStart w:id="15" w:name="_Toc354586747"/>
      <w:bookmarkEnd w:id="15"/>
      <w:r>
        <w:rPr>
          <w:rFonts w:hint="eastAsia"/>
          <w:lang w:val="en-US" w:eastAsia="zh-CN"/>
        </w:rPr>
        <w:t>8</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keepNext w:val="0"/>
        <w:keepLines w:val="0"/>
        <w:widowControl/>
        <w:suppressLineNumbers w:val="0"/>
        <w:spacing w:before="0" w:beforeAutospacing="0" w:after="180" w:afterAutospacing="0"/>
        <w:ind w:left="0" w:right="0"/>
        <w:jc w:val="left"/>
        <w:rPr>
          <w:lang w:val="en-US"/>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clause 6.</w:t>
      </w:r>
      <w:r>
        <w:rPr>
          <w:rFonts w:hint="eastAsia"/>
          <w:lang w:val="en-US" w:eastAsia="zh-CN"/>
        </w:rPr>
        <w:t>43</w:t>
      </w:r>
      <w:r>
        <w:rPr>
          <w:rFonts w:hint="eastAsia" w:eastAsia="宋体"/>
          <w:lang w:val="en-US" w:eastAsia="zh-CN"/>
        </w:rPr>
        <w:t>.</w:t>
      </w:r>
      <w:r>
        <w:rPr>
          <w:rFonts w:hint="eastAsia"/>
          <w:lang w:val="en-US" w:eastAsia="zh-CN"/>
        </w:rPr>
        <w:t>2</w:t>
      </w:r>
      <w:r>
        <w:rPr>
          <w:rFonts w:hint="eastAsia" w:eastAsia="宋体"/>
          <w:lang w:val="en-US" w:eastAsia="zh-CN"/>
        </w:rPr>
        <w:t xml:space="preserve"> on </w:t>
      </w:r>
      <w:r>
        <w:rPr>
          <w:rFonts w:hint="eastAsia"/>
          <w:lang w:val="en-US" w:eastAsia="zh-CN"/>
        </w:rPr>
        <w:t xml:space="preserve">requirements for </w:t>
      </w:r>
      <w:r>
        <w:rPr>
          <w:lang w:eastAsia="zh-CN"/>
        </w:rPr>
        <w:t>tactile and multi-modal communication service</w:t>
      </w:r>
      <w:r>
        <w:rPr>
          <w:rFonts w:hint="eastAsia" w:eastAsia="宋体"/>
          <w:lang w:val="en-US" w:eastAsia="zh-CN"/>
        </w:rPr>
        <w:t xml:space="preserve">, </w:t>
      </w:r>
      <w:r>
        <w:t xml:space="preserve">clause </w:t>
      </w:r>
      <w:r>
        <w:rPr>
          <w:rFonts w:hint="eastAsia"/>
          <w:lang w:val="en-US" w:eastAsia="zh-CN"/>
        </w:rPr>
        <w:t>7.6.1</w:t>
      </w:r>
      <w:r>
        <w:rPr>
          <w:rFonts w:hint="eastAsia" w:eastAsia="宋体"/>
          <w:lang w:val="en-US" w:eastAsia="zh-CN"/>
        </w:rPr>
        <w:t xml:space="preserve"> on </w:t>
      </w:r>
      <w:r>
        <w:rPr>
          <w:rFonts w:hint="eastAsia"/>
          <w:lang w:val="en-US" w:eastAsia="zh-CN"/>
        </w:rPr>
        <w:t xml:space="preserve">AR/VR </w:t>
      </w:r>
      <w:r>
        <w:rPr>
          <w:rFonts w:hint="eastAsia" w:eastAsia="宋体"/>
          <w:lang w:val="en-US" w:eastAsia="zh-CN"/>
        </w:rPr>
        <w:t>include the following requirements</w:t>
      </w:r>
      <w:r>
        <w:t>:</w:t>
      </w:r>
    </w:p>
    <w:p>
      <w:pPr>
        <w:rPr>
          <w:rFonts w:eastAsia="等线"/>
          <w:highlight w:val="none"/>
        </w:rPr>
      </w:pPr>
      <w:bookmarkStart w:id="16" w:name="_Hlk87541178"/>
      <w:r>
        <w:rPr>
          <w:rFonts w:eastAsia="等线"/>
          <w:highlight w:val="none"/>
        </w:rPr>
        <w:t>The 5G system shall enable an</w:t>
      </w:r>
      <w:r>
        <w:rPr>
          <w:rFonts w:eastAsia="等线"/>
          <w:highlight w:val="none"/>
        </w:rPr>
        <w:t xml:space="preserve"> authorized 3rd party to provide policy(ies) for flows associated with an application.</w:t>
      </w:r>
      <w:r>
        <w:rPr>
          <w:rFonts w:eastAsia="等线"/>
          <w:highlight w:val="none"/>
        </w:rPr>
        <w:t xml:space="preserve"> The policy may contain e.g. the set of UEs and data flows, </w:t>
      </w:r>
      <w:r>
        <w:rPr>
          <w:rFonts w:eastAsia="等线"/>
          <w:highlight w:val="none"/>
        </w:rPr>
        <w:t>the expected QoS handlin</w:t>
      </w:r>
      <w:r>
        <w:rPr>
          <w:rFonts w:eastAsia="等线"/>
          <w:highlight w:val="none"/>
        </w:rPr>
        <w:t>g and associated triggering events, other coordination information.</w:t>
      </w:r>
    </w:p>
    <w:p>
      <w:pPr>
        <w:rPr>
          <w:rFonts w:eastAsia="等线"/>
        </w:rPr>
      </w:pPr>
      <w:r>
        <w:rPr>
          <w:rFonts w:eastAsia="等线"/>
          <w:highlight w:val="none"/>
        </w:rPr>
        <w:t xml:space="preserve">The 5G system shall support a means to apply 3rd party provided policy(ies) for flows associated with an application. The policy may contain e.g. the set of UEs and data flows, the expected QoS handling and associated triggering events, </w:t>
      </w:r>
      <w:r>
        <w:rPr>
          <w:rFonts w:eastAsia="等线"/>
        </w:rPr>
        <w:t>other coordination information.</w:t>
      </w:r>
    </w:p>
    <w:p>
      <w:pPr>
        <w:keepLines/>
        <w:ind w:left="1135" w:hanging="851"/>
      </w:pPr>
      <w:r>
        <w:t>NOTE:</w:t>
      </w:r>
      <w:r>
        <w:tab/>
      </w:r>
      <w:r>
        <w:t>The policy can be used by a 3rd party application for coordination of the transmission of multiple UEs’ flows (e.g., haptic, audio and video) of a multi-modal communication session.</w:t>
      </w:r>
    </w:p>
    <w:bookmarkEnd w:id="16"/>
    <w:p>
      <w:r>
        <w:t>Due to the separate handling of the audio and video component, the 5G system will have to cater for the VR audio-video synchronization in order to avoid having a negative impact on the user experience (i.e. viewers detecting lack of synchronization). To support VR environments the 5G system shall support audio-video synchronicity thresholds:</w:t>
      </w:r>
    </w:p>
    <w:p>
      <w:pPr>
        <w:pStyle w:val="18"/>
      </w:pPr>
      <w:r>
        <w:t>-</w:t>
      </w:r>
      <w:r>
        <w:tab/>
      </w:r>
      <w:r>
        <w:t>in the range of [125 ms to 5 ms] for audio delayed and</w:t>
      </w:r>
    </w:p>
    <w:p>
      <w:pPr>
        <w:pStyle w:val="18"/>
        <w:rPr>
          <w:lang w:val="en-US"/>
        </w:rPr>
      </w:pPr>
      <w:r>
        <w:rPr>
          <w:rFonts w:hint="eastAsia" w:eastAsia="宋体"/>
          <w:lang w:val="en-US" w:eastAsia="zh-CN"/>
        </w:rPr>
        <w:t xml:space="preserve">-    </w:t>
      </w:r>
      <w:r>
        <w:t xml:space="preserve">in the range of [45 ms to 5 ms] for audio advanced. </w:t>
      </w:r>
    </w:p>
    <w:p>
      <w:pPr>
        <w:keepNext w:val="0"/>
        <w:keepLines w:val="0"/>
        <w:widowControl/>
        <w:suppressLineNumbers w:val="0"/>
        <w:spacing w:before="0" w:beforeAutospacing="0" w:after="180" w:afterAutospacing="0"/>
        <w:ind w:left="0" w:right="0"/>
        <w:jc w:val="left"/>
        <w:rPr>
          <w:lang w:eastAsia="zh-Hans"/>
        </w:rPr>
      </w:pPr>
    </w:p>
    <w:p>
      <w:pPr>
        <w:keepNext w:val="0"/>
        <w:keepLines w:val="0"/>
        <w:widowControl/>
        <w:suppressLineNumbers w:val="0"/>
        <w:spacing w:before="0" w:beforeAutospacing="0" w:after="180" w:afterAutospacing="0"/>
        <w:ind w:left="0" w:right="0"/>
        <w:jc w:val="left"/>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clause 6.</w:t>
      </w:r>
      <w:r>
        <w:rPr>
          <w:rFonts w:hint="eastAsia"/>
          <w:lang w:val="en-US" w:eastAsia="zh-CN"/>
        </w:rPr>
        <w:t>40</w:t>
      </w:r>
      <w:r>
        <w:rPr>
          <w:rFonts w:hint="eastAsia" w:eastAsia="宋体"/>
          <w:lang w:val="en-US" w:eastAsia="zh-CN"/>
        </w:rPr>
        <w:t>.</w:t>
      </w:r>
      <w:r>
        <w:rPr>
          <w:rFonts w:hint="eastAsia"/>
          <w:lang w:val="en-US" w:eastAsia="zh-CN"/>
        </w:rPr>
        <w:t>2.1</w:t>
      </w:r>
      <w:r>
        <w:rPr>
          <w:rFonts w:hint="eastAsia" w:eastAsia="宋体"/>
          <w:lang w:val="en-US" w:eastAsia="zh-CN"/>
        </w:rPr>
        <w:t xml:space="preserve"> on </w:t>
      </w:r>
      <w:r>
        <w:rPr>
          <w:rFonts w:hint="eastAsia"/>
          <w:lang w:val="en-US" w:eastAsia="zh-CN"/>
        </w:rPr>
        <w:t xml:space="preserve">requirements for direct network connection </w:t>
      </w:r>
      <w:r>
        <w:rPr>
          <w:rFonts w:hint="eastAsia" w:eastAsia="宋体"/>
          <w:lang w:val="en-US" w:eastAsia="zh-CN"/>
        </w:rPr>
        <w:t>include the following requirements</w:t>
      </w:r>
      <w:r>
        <w:t>:</w:t>
      </w:r>
    </w:p>
    <w:p>
      <w:pPr>
        <w:rPr>
          <w:highlight w:val="none"/>
        </w:rPr>
      </w:pPr>
      <w:r>
        <w:rPr>
          <w:highlight w:val="none"/>
        </w:rPr>
        <w:t>Based on operator policy, the 5G syst</w:t>
      </w:r>
      <w:r>
        <w:rPr>
          <w:rFonts w:eastAsia="宋体"/>
          <w:highlight w:val="none"/>
          <w:lang w:eastAsia="zh-CN"/>
        </w:rPr>
        <w:t>e</w:t>
      </w:r>
      <w:r>
        <w:rPr>
          <w:highlight w:val="none"/>
        </w:rPr>
        <w:t>m shall be able to provide means to allow an authorized third-party to monitor the resource utilization of the network service that is associated with the third-party.</w:t>
      </w:r>
    </w:p>
    <w:p>
      <w:pPr>
        <w:pStyle w:val="28"/>
        <w:rPr>
          <w:highlight w:val="none"/>
          <w:lang w:val="en-US" w:eastAsia="zh-CN"/>
        </w:rPr>
      </w:pPr>
      <w:r>
        <w:rPr>
          <w:highlight w:val="none"/>
          <w:lang w:val="en-US" w:eastAsia="zh-CN"/>
        </w:rPr>
        <w:t>NOTE 1:</w:t>
      </w:r>
      <w:r>
        <w:rPr>
          <w:highlight w:val="none"/>
          <w:lang w:val="en-US" w:eastAsia="zh-CN"/>
        </w:rPr>
        <w:tab/>
      </w:r>
      <w:r>
        <w:rPr>
          <w:highlight w:val="none"/>
          <w:lang w:val="en-US" w:eastAsia="zh-CN"/>
        </w:rPr>
        <w:t xml:space="preserve">Resource utilization in the preceding requirement refers to measurements relevant to the UE’s performance such as the data throughput </w:t>
      </w:r>
      <w:r>
        <w:rPr>
          <w:highlight w:val="none"/>
          <w:lang w:eastAsia="ja-JP"/>
        </w:rPr>
        <w:t>provided</w:t>
      </w:r>
      <w:r>
        <w:rPr>
          <w:highlight w:val="none"/>
          <w:lang w:val="en-US" w:eastAsia="zh-CN"/>
        </w:rPr>
        <w:t xml:space="preserve"> to the UE.</w:t>
      </w:r>
    </w:p>
    <w:p>
      <w:pPr>
        <w:rPr>
          <w:highlight w:val="none"/>
        </w:rPr>
      </w:pPr>
      <w:r>
        <w:rPr>
          <w:highlight w:val="none"/>
        </w:rPr>
        <w:t>Based on operator policy, the 5G system shall be able to provide an indication about a planned change of bit rate, latency, or reliability for a QoS flow to an authorized 3rd party so that the 3</w:t>
      </w:r>
      <w:r>
        <w:rPr>
          <w:highlight w:val="none"/>
          <w:vertAlign w:val="superscript"/>
        </w:rPr>
        <w:t>rd</w:t>
      </w:r>
      <w:r>
        <w:rPr>
          <w:highlight w:val="none"/>
        </w:rPr>
        <w:t xml:space="preserve"> party AI/ML application is able to adjust the application layer behaviour if time allows. The indication shall provide the anticipated time and location of the change, as well as the target QoS parameters.</w:t>
      </w:r>
    </w:p>
    <w:p>
      <w:pPr>
        <w:rPr>
          <w:highlight w:val="none"/>
          <w:lang w:val="en-US"/>
        </w:rPr>
      </w:pPr>
      <w:r>
        <w:rPr>
          <w:highlight w:val="none"/>
          <w:lang w:val="en-US"/>
        </w:rPr>
        <w:t xml:space="preserve">Based on operator policy, 5G system shall be able to provide </w:t>
      </w:r>
      <w:r>
        <w:rPr>
          <w:highlight w:val="none"/>
        </w:rPr>
        <w:t xml:space="preserve">means to predict and expose predicted </w:t>
      </w:r>
      <w:r>
        <w:rPr>
          <w:highlight w:val="none"/>
          <w:lang w:val="en-US"/>
        </w:rPr>
        <w:t xml:space="preserve">network condition changes (i.e. bit rate, latency, reliability) per UE, to an </w:t>
      </w:r>
      <w:r>
        <w:rPr>
          <w:highlight w:val="none"/>
        </w:rPr>
        <w:t>authorized third party</w:t>
      </w:r>
      <w:r>
        <w:rPr>
          <w:highlight w:val="none"/>
          <w:lang w:val="en-US"/>
        </w:rPr>
        <w:t>.</w:t>
      </w:r>
    </w:p>
    <w:p>
      <w:pPr>
        <w:keepNext w:val="0"/>
        <w:keepLines w:val="0"/>
        <w:widowControl/>
        <w:suppressLineNumbers w:val="0"/>
        <w:spacing w:before="0" w:beforeAutospacing="0" w:after="180" w:afterAutospacing="0"/>
        <w:ind w:left="0" w:right="0"/>
        <w:jc w:val="left"/>
        <w:rPr>
          <w:lang w:val="en-US" w:eastAsia="zh-CN"/>
        </w:rPr>
      </w:pPr>
    </w:p>
    <w:p>
      <w:pPr>
        <w:pStyle w:val="4"/>
        <w:widowControl/>
        <w:rPr>
          <w:lang w:val="en-US"/>
        </w:rPr>
      </w:pPr>
      <w:r>
        <w:rPr>
          <w:rFonts w:hint="eastAsia"/>
          <w:lang w:val="en-US" w:eastAsia="zh-CN"/>
        </w:rPr>
        <w:t>8</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180" w:afterAutospacing="0"/>
        <w:ind w:left="0" w:right="0"/>
        <w:jc w:val="left"/>
        <w:rPr>
          <w:rFonts w:hint="default" w:ascii="Times New Roman" w:hAnsi="Times New Roman" w:eastAsia="宋体" w:cs="Times New Roman"/>
          <w:kern w:val="0"/>
          <w:sz w:val="20"/>
          <w:szCs w:val="20"/>
          <w:highlight w:val="none"/>
          <w:lang w:val="en-US" w:eastAsia="zh-CN" w:bidi="ar"/>
        </w:rPr>
      </w:pPr>
      <w:r>
        <w:rPr>
          <w:rFonts w:hint="default" w:ascii="Times New Roman" w:hAnsi="Times New Roman" w:eastAsia="Times New Roman" w:cs="Times New Roman"/>
          <w:kern w:val="0"/>
          <w:sz w:val="20"/>
          <w:szCs w:val="20"/>
          <w:lang w:val="en-US" w:eastAsia="zh-CN" w:bidi="ar"/>
        </w:rPr>
        <w:t>[PR.</w:t>
      </w:r>
      <w:r>
        <w:rPr>
          <w:rFonts w:hint="eastAsia" w:eastAsia="Times New Roman" w:cs="Times New Roman"/>
          <w:kern w:val="0"/>
          <w:sz w:val="20"/>
          <w:szCs w:val="20"/>
          <w:lang w:val="en-US" w:eastAsia="zh-CN" w:bidi="ar"/>
        </w:rPr>
        <w:t>8</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 xml:space="preserve">be able to </w:t>
      </w:r>
      <w:r>
        <w:rPr>
          <w:rFonts w:hint="eastAsia" w:cs="Times New Roman"/>
          <w:kern w:val="0"/>
          <w:sz w:val="20"/>
          <w:szCs w:val="20"/>
          <w:lang w:val="en-US" w:eastAsia="zh-CN" w:bidi="ar"/>
        </w:rPr>
        <w:t xml:space="preserve">monitor the communication performance </w:t>
      </w:r>
      <w:r>
        <w:rPr>
          <w:rFonts w:hint="eastAsia" w:cs="Times New Roman"/>
          <w:kern w:val="0"/>
          <w:sz w:val="20"/>
          <w:szCs w:val="20"/>
          <w:highlight w:val="none"/>
          <w:lang w:val="en-US" w:eastAsia="zh-CN" w:bidi="ar"/>
        </w:rPr>
        <w:t xml:space="preserve">of XR service and </w:t>
      </w:r>
      <w:r>
        <w:rPr>
          <w:rFonts w:hint="default" w:ascii="Times New Roman" w:hAnsi="Times New Roman" w:eastAsia="宋体" w:cs="Times New Roman"/>
          <w:kern w:val="0"/>
          <w:sz w:val="20"/>
          <w:szCs w:val="20"/>
          <w:highlight w:val="none"/>
          <w:lang w:val="en-US" w:eastAsia="zh-CN" w:bidi="ar"/>
        </w:rPr>
        <w:t>provide</w:t>
      </w:r>
      <w:r>
        <w:rPr>
          <w:rFonts w:hint="eastAsia" w:eastAsia="宋体" w:cs="Times New Roman"/>
          <w:kern w:val="0"/>
          <w:sz w:val="20"/>
          <w:szCs w:val="20"/>
          <w:highlight w:val="none"/>
          <w:lang w:val="en-US" w:eastAsia="zh-CN" w:bidi="ar"/>
        </w:rPr>
        <w:t xml:space="preserve"> means to predict and expose</w:t>
      </w:r>
      <w:r>
        <w:rPr>
          <w:rFonts w:hint="default" w:ascii="Times New Roman" w:hAnsi="Times New Roman" w:eastAsia="宋体" w:cs="Times New Roman"/>
          <w:kern w:val="0"/>
          <w:sz w:val="20"/>
          <w:szCs w:val="20"/>
          <w:highlight w:val="none"/>
          <w:lang w:val="en-US" w:eastAsia="zh-CN" w:bidi="ar"/>
        </w:rPr>
        <w:t xml:space="preserve"> the predicted </w:t>
      </w:r>
      <w:r>
        <w:rPr>
          <w:rFonts w:hint="eastAsia" w:cs="Times New Roman"/>
          <w:kern w:val="0"/>
          <w:sz w:val="20"/>
          <w:szCs w:val="20"/>
          <w:highlight w:val="none"/>
          <w:lang w:val="en-US" w:eastAsia="zh-CN" w:bidi="ar"/>
        </w:rPr>
        <w:t>communication performance information(e.g. data rate, latency and reliability per service flow)</w:t>
      </w:r>
      <w:r>
        <w:rPr>
          <w:rFonts w:hint="default" w:ascii="Times New Roman" w:hAnsi="Times New Roman" w:eastAsia="宋体" w:cs="Times New Roman"/>
          <w:kern w:val="0"/>
          <w:sz w:val="20"/>
          <w:szCs w:val="20"/>
          <w:highlight w:val="none"/>
          <w:lang w:val="en-US" w:eastAsia="zh-CN" w:bidi="ar"/>
        </w:rPr>
        <w:t xml:space="preserve"> to </w:t>
      </w:r>
      <w:r>
        <w:rPr>
          <w:rFonts w:hint="eastAsia" w:cs="Times New Roman"/>
          <w:kern w:val="0"/>
          <w:sz w:val="20"/>
          <w:szCs w:val="20"/>
          <w:highlight w:val="none"/>
          <w:lang w:val="en-US" w:eastAsia="zh-CN" w:bidi="ar"/>
        </w:rPr>
        <w:t>authorized third party</w:t>
      </w:r>
      <w:r>
        <w:rPr>
          <w:rFonts w:hint="default" w:ascii="Times New Roman" w:hAnsi="Times New Roman" w:eastAsia="宋体" w:cs="Times New Roman"/>
          <w:kern w:val="0"/>
          <w:sz w:val="20"/>
          <w:szCs w:val="20"/>
          <w:highlight w:val="none"/>
          <w:lang w:val="en-US" w:eastAsia="zh-CN" w:bidi="ar"/>
        </w:rPr>
        <w:t>.</w:t>
      </w:r>
    </w:p>
    <w:p>
      <w:pPr>
        <w:rPr>
          <w:rFonts w:hint="default" w:ascii="Times New Roman" w:hAnsi="Times New Roman" w:eastAsia="宋体" w:cs="Times New Roman"/>
          <w:kern w:val="0"/>
          <w:sz w:val="20"/>
          <w:szCs w:val="20"/>
          <w:highlight w:val="none"/>
          <w:lang w:val="en-US" w:eastAsia="zh-CN" w:bidi="ar"/>
        </w:rPr>
      </w:pPr>
      <w:r>
        <w:rPr>
          <w:rFonts w:hint="default" w:ascii="Times New Roman" w:hAnsi="Times New Roman" w:eastAsia="Times New Roman" w:cs="Times New Roman"/>
          <w:kern w:val="0"/>
          <w:sz w:val="20"/>
          <w:szCs w:val="20"/>
          <w:highlight w:val="none"/>
          <w:lang w:val="en-US" w:eastAsia="zh-CN" w:bidi="ar"/>
        </w:rPr>
        <w:t>[PR.</w:t>
      </w:r>
      <w:r>
        <w:rPr>
          <w:rFonts w:hint="eastAsia" w:eastAsia="Times New Roman" w:cs="Times New Roman"/>
          <w:kern w:val="0"/>
          <w:sz w:val="20"/>
          <w:szCs w:val="20"/>
          <w:highlight w:val="none"/>
          <w:lang w:val="en-US" w:eastAsia="zh-CN" w:bidi="ar"/>
        </w:rPr>
        <w:t>8</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r>
        <w:rPr>
          <w:rFonts w:hint="eastAsia" w:cs="Times New Roman"/>
          <w:kern w:val="0"/>
          <w:sz w:val="20"/>
          <w:szCs w:val="20"/>
          <w:highlight w:val="none"/>
          <w:lang w:val="en-US" w:eastAsia="zh-CN" w:bidi="ar"/>
        </w:rPr>
        <w:t>2</w:t>
      </w:r>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default" w:ascii="Times New Roman" w:hAnsi="Times New Roman" w:eastAsia="Times New Roman" w:cs="Times New Roman"/>
          <w:kern w:val="0"/>
          <w:sz w:val="20"/>
          <w:szCs w:val="20"/>
          <w:highlight w:val="none"/>
          <w:lang w:val="en-US" w:eastAsia="zh-CN" w:bidi="ar"/>
        </w:rPr>
        <w:t xml:space="preserve">Subject to operator’s policy, </w:t>
      </w:r>
      <w:r>
        <w:rPr>
          <w:rFonts w:hint="eastAsia" w:cs="Times New Roman"/>
          <w:kern w:val="0"/>
          <w:sz w:val="20"/>
          <w:szCs w:val="20"/>
          <w:highlight w:val="none"/>
          <w:lang w:val="en-US" w:eastAsia="zh-CN" w:bidi="ar"/>
        </w:rPr>
        <w:t xml:space="preserve">the 6G system shall be able to provide means for </w:t>
      </w:r>
      <w:r>
        <w:rPr>
          <w:rFonts w:hint="eastAsia" w:eastAsia="Times New Roman" w:cs="Times New Roman"/>
          <w:kern w:val="0"/>
          <w:sz w:val="20"/>
          <w:szCs w:val="20"/>
          <w:highlight w:val="none"/>
          <w:lang w:val="en-US" w:eastAsia="zh-CN" w:bidi="ar"/>
        </w:rPr>
        <w:t xml:space="preserve">authorized third party </w:t>
      </w:r>
      <w:r>
        <w:rPr>
          <w:rFonts w:hint="default" w:ascii="Times New Roman" w:hAnsi="Times New Roman" w:eastAsia="宋体" w:cs="Times New Roman"/>
          <w:kern w:val="0"/>
          <w:sz w:val="20"/>
          <w:szCs w:val="20"/>
          <w:highlight w:val="none"/>
          <w:lang w:val="en-US" w:eastAsia="zh-CN" w:bidi="ar"/>
        </w:rPr>
        <w:t xml:space="preserve">to provide the </w:t>
      </w:r>
      <w:r>
        <w:rPr>
          <w:rFonts w:hint="eastAsia" w:cs="Times New Roman"/>
          <w:kern w:val="0"/>
          <w:sz w:val="20"/>
          <w:szCs w:val="20"/>
          <w:highlight w:val="none"/>
          <w:lang w:val="en-US" w:eastAsia="zh-CN" w:bidi="ar"/>
        </w:rPr>
        <w:t xml:space="preserve">historical QoE information (e.g. </w:t>
      </w:r>
      <w:r>
        <w:rPr>
          <w:rFonts w:hint="eastAsia" w:cs="Times New Roman"/>
          <w:sz w:val="20"/>
          <w:szCs w:val="20"/>
          <w:highlight w:val="none"/>
          <w:lang w:val="en-US" w:eastAsia="zh-CN"/>
        </w:rPr>
        <w:t>video stalling ratio, video quality variation, glass-to-glass latency, audio-video synchronization delay</w:t>
      </w:r>
      <w:r>
        <w:rPr>
          <w:rFonts w:hint="eastAsia" w:cs="Times New Roman"/>
          <w:kern w:val="0"/>
          <w:sz w:val="20"/>
          <w:szCs w:val="20"/>
          <w:highlight w:val="none"/>
          <w:lang w:val="en-US" w:eastAsia="zh-CN" w:bidi="ar"/>
        </w:rPr>
        <w:t xml:space="preserve">) and </w:t>
      </w:r>
      <w:r>
        <w:rPr>
          <w:rFonts w:hint="default" w:ascii="Times New Roman" w:hAnsi="Times New Roman" w:eastAsia="宋体" w:cs="Times New Roman"/>
          <w:kern w:val="0"/>
          <w:sz w:val="20"/>
          <w:szCs w:val="20"/>
          <w:highlight w:val="none"/>
          <w:lang w:val="en-US" w:eastAsia="zh-CN" w:bidi="ar"/>
        </w:rPr>
        <w:t>predicted data transmission requirement</w:t>
      </w:r>
      <w:r>
        <w:rPr>
          <w:rFonts w:hint="eastAsia" w:eastAsia="宋体" w:cs="Times New Roman"/>
          <w:kern w:val="0"/>
          <w:sz w:val="20"/>
          <w:szCs w:val="20"/>
          <w:highlight w:val="none"/>
          <w:lang w:val="en-US" w:eastAsia="zh-CN" w:bidi="ar"/>
        </w:rPr>
        <w:t>s(</w:t>
      </w:r>
      <w:r>
        <w:rPr>
          <w:rFonts w:hint="eastAsia" w:eastAsia="Times New Roman" w:cs="Times New Roman"/>
          <w:kern w:val="0"/>
          <w:sz w:val="20"/>
          <w:szCs w:val="20"/>
          <w:lang w:val="en-US" w:eastAsia="zh-CN" w:bidi="ar"/>
        </w:rPr>
        <w:t xml:space="preserve">e.g. </w:t>
      </w:r>
      <w:r>
        <w:rPr>
          <w:rFonts w:hint="default" w:ascii="Times New Roman" w:hAnsi="Times New Roman" w:eastAsia="Times New Roman" w:cs="Times New Roman"/>
          <w:kern w:val="0"/>
          <w:sz w:val="20"/>
          <w:szCs w:val="20"/>
          <w:lang w:val="en-US" w:eastAsia="zh-CN" w:bidi="ar"/>
        </w:rPr>
        <w:t>uplink and downlink data transmission rates</w:t>
      </w:r>
      <w:r>
        <w:rPr>
          <w:rFonts w:hint="eastAsia" w:cs="Times New Roman"/>
          <w:kern w:val="0"/>
          <w:sz w:val="20"/>
          <w:szCs w:val="20"/>
          <w:lang w:val="en-US" w:eastAsia="zh-CN" w:bidi="ar"/>
        </w:rPr>
        <w:t xml:space="preserve"> per service flow</w:t>
      </w:r>
      <w:r>
        <w:rPr>
          <w:rFonts w:hint="eastAsia" w:eastAsia="宋体" w:cs="Times New Roman"/>
          <w:kern w:val="0"/>
          <w:sz w:val="20"/>
          <w:szCs w:val="20"/>
          <w:highlight w:val="none"/>
          <w:lang w:val="en-US" w:eastAsia="zh-CN" w:bidi="ar"/>
        </w:rPr>
        <w:t>)</w:t>
      </w:r>
      <w:r>
        <w:rPr>
          <w:rFonts w:hint="default" w:ascii="Times New Roman" w:hAnsi="Times New Roman" w:eastAsia="宋体" w:cs="Times New Roman"/>
          <w:kern w:val="0"/>
          <w:sz w:val="20"/>
          <w:szCs w:val="20"/>
          <w:highlight w:val="none"/>
          <w:lang w:val="en-US" w:eastAsia="zh-CN" w:bidi="ar"/>
        </w:rPr>
        <w:t xml:space="preserve"> to 6G </w:t>
      </w:r>
      <w:r>
        <w:rPr>
          <w:rFonts w:hint="eastAsia" w:eastAsia="宋体" w:cs="Times New Roman"/>
          <w:kern w:val="0"/>
          <w:sz w:val="20"/>
          <w:szCs w:val="20"/>
          <w:highlight w:val="none"/>
          <w:lang w:val="en-US" w:eastAsia="zh-CN" w:bidi="ar"/>
        </w:rPr>
        <w:t>system</w:t>
      </w:r>
      <w:r>
        <w:rPr>
          <w:rFonts w:hint="default" w:ascii="Times New Roman" w:hAnsi="Times New Roman" w:eastAsia="宋体" w:cs="Times New Roman"/>
          <w:kern w:val="0"/>
          <w:sz w:val="20"/>
          <w:szCs w:val="20"/>
          <w:highlight w:val="none"/>
          <w:lang w:val="en-US" w:eastAsia="zh-CN" w:bidi="ar"/>
        </w:rPr>
        <w:t>.</w:t>
      </w:r>
      <w:bookmarkStart w:id="17" w:name="_GoBack"/>
      <w:bookmarkEnd w:id="17"/>
    </w:p>
    <w:p>
      <w:pPr>
        <w:rPr>
          <w:rFonts w:hint="default" w:cs="Times New Roman"/>
          <w:b w:val="0"/>
          <w:bCs w:val="0"/>
          <w:color w:val="auto"/>
          <w:sz w:val="20"/>
          <w:lang w:val="en-US" w:eastAsia="zh-CN"/>
        </w:rPr>
      </w:pPr>
    </w:p>
    <w:p>
      <w:pPr>
        <w:rPr>
          <w:rFonts w:hint="default" w:cs="Times New Roman"/>
          <w:kern w:val="0"/>
          <w:sz w:val="20"/>
          <w:szCs w:val="20"/>
          <w:lang w:val="en-US" w:eastAsia="zh-CN" w:bidi="ar"/>
        </w:rPr>
      </w:pPr>
    </w:p>
    <w:p>
      <w:pPr>
        <w:rPr>
          <w:rFonts w:eastAsia="MS Mincho"/>
          <w:lang w:eastAsia="ja-JP"/>
        </w:rPr>
      </w:pPr>
      <w:r>
        <w:rPr>
          <w:rFonts w:hint="eastAsia"/>
          <w:lang w:val="en-US" w:eastAsia="zh-CN"/>
        </w:rPr>
        <w:t xml:space="preserve"> </w:t>
      </w: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auto"/>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33C21E1"/>
    <w:rsid w:val="049317D5"/>
    <w:rsid w:val="05A77471"/>
    <w:rsid w:val="05C96DAF"/>
    <w:rsid w:val="07547C57"/>
    <w:rsid w:val="095214C4"/>
    <w:rsid w:val="0DF37170"/>
    <w:rsid w:val="0DFA2535"/>
    <w:rsid w:val="104C7537"/>
    <w:rsid w:val="11C350ED"/>
    <w:rsid w:val="194A641F"/>
    <w:rsid w:val="199B021E"/>
    <w:rsid w:val="1E69640E"/>
    <w:rsid w:val="20B971DB"/>
    <w:rsid w:val="26E42CDC"/>
    <w:rsid w:val="276F44C8"/>
    <w:rsid w:val="2A601E9E"/>
    <w:rsid w:val="2AD31271"/>
    <w:rsid w:val="2B3E557C"/>
    <w:rsid w:val="2D906D3B"/>
    <w:rsid w:val="327033CD"/>
    <w:rsid w:val="38FC4D92"/>
    <w:rsid w:val="44EC107E"/>
    <w:rsid w:val="45232CF2"/>
    <w:rsid w:val="4BA035C3"/>
    <w:rsid w:val="4FE30EBF"/>
    <w:rsid w:val="559651F4"/>
    <w:rsid w:val="595928AF"/>
    <w:rsid w:val="62CA0E04"/>
    <w:rsid w:val="62E2251C"/>
    <w:rsid w:val="62E25B42"/>
    <w:rsid w:val="664767A3"/>
    <w:rsid w:val="665A5F76"/>
    <w:rsid w:val="66C04CF3"/>
    <w:rsid w:val="692C7B17"/>
    <w:rsid w:val="6A8A0B03"/>
    <w:rsid w:val="6AF86245"/>
    <w:rsid w:val="6E51460B"/>
    <w:rsid w:val="71767E31"/>
    <w:rsid w:val="72C21BA2"/>
    <w:rsid w:val="74245126"/>
    <w:rsid w:val="78C442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ZTE-Lin Chen</cp:lastModifiedBy>
  <dcterms:modified xsi:type="dcterms:W3CDTF">2024-11-08T08:14:55Z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94C998EBD0814F91849E3D0B4FCB5162</vt:lpwstr>
  </property>
</Properties>
</file>